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34DAE" w14:textId="77777777" w:rsidR="00CA4FCA" w:rsidRPr="00CA4FCA" w:rsidRDefault="00CA4FCA" w:rsidP="00CA4FCA">
      <w:pPr>
        <w:widowControl w:val="0"/>
        <w:numPr>
          <w:ilvl w:val="0"/>
          <w:numId w:val="1"/>
        </w:numPr>
        <w:suppressAutoHyphens/>
        <w:spacing w:after="15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bookmarkStart w:id="0" w:name="_Hlk239180203"/>
      <w:r w:rsidRPr="00CA4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Kalendarz roku szkolnego 2026/2027</w:t>
      </w:r>
    </w:p>
    <w:p w14:paraId="68D80F55" w14:textId="77777777" w:rsidR="00CA4FCA" w:rsidRPr="00CA4FCA" w:rsidRDefault="00CA4FCA" w:rsidP="00CA4FCA">
      <w:pPr>
        <w:widowControl w:val="0"/>
        <w:suppressAutoHyphens/>
        <w:spacing w:after="15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tbl>
      <w:tblPr>
        <w:tblStyle w:val="Tabela-Siatka1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2"/>
        <w:gridCol w:w="3260"/>
      </w:tblGrid>
      <w:tr w:rsidR="00CA4FCA" w:rsidRPr="00CA4FCA" w14:paraId="3CA3555C" w14:textId="77777777" w:rsidTr="00CA4FCA">
        <w:trPr>
          <w:trHeight w:val="573"/>
        </w:trPr>
        <w:tc>
          <w:tcPr>
            <w:tcW w:w="5812" w:type="dxa"/>
            <w:shd w:val="clear" w:color="auto" w:fill="EAF1DD"/>
            <w:vAlign w:val="center"/>
          </w:tcPr>
          <w:p w14:paraId="43D12B49" w14:textId="77777777" w:rsidR="00CA4FCA" w:rsidRPr="00CA4FCA" w:rsidRDefault="00CA4FCA" w:rsidP="00CA4FCA">
            <w:pPr>
              <w:spacing w:after="20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</w:rPr>
              <w:t>Wydarzenie</w:t>
            </w:r>
          </w:p>
        </w:tc>
        <w:tc>
          <w:tcPr>
            <w:tcW w:w="3260" w:type="dxa"/>
            <w:shd w:val="clear" w:color="auto" w:fill="EAF1DD"/>
            <w:vAlign w:val="center"/>
          </w:tcPr>
          <w:p w14:paraId="4A766F94" w14:textId="77777777" w:rsidR="00CA4FCA" w:rsidRPr="00CA4FCA" w:rsidRDefault="00CA4FCA" w:rsidP="00CA4FCA">
            <w:pPr>
              <w:spacing w:after="20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</w:rPr>
              <w:t>Termin</w:t>
            </w:r>
          </w:p>
        </w:tc>
      </w:tr>
      <w:tr w:rsidR="00CA4FCA" w:rsidRPr="00CA4FCA" w14:paraId="2F0A2A6F" w14:textId="77777777" w:rsidTr="00D041F1">
        <w:trPr>
          <w:trHeight w:val="875"/>
        </w:trPr>
        <w:tc>
          <w:tcPr>
            <w:tcW w:w="5812" w:type="dxa"/>
          </w:tcPr>
          <w:p w14:paraId="610E8708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Rozpoczęcie zajęć dydaktyczno-wychowawczych</w:t>
            </w:r>
          </w:p>
        </w:tc>
        <w:tc>
          <w:tcPr>
            <w:tcW w:w="3260" w:type="dxa"/>
          </w:tcPr>
          <w:p w14:paraId="055F2B3B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1 września 2026 r.</w:t>
            </w:r>
          </w:p>
        </w:tc>
      </w:tr>
      <w:tr w:rsidR="00CA4FCA" w:rsidRPr="00CA4FCA" w14:paraId="403F4692" w14:textId="77777777" w:rsidTr="00D041F1">
        <w:trPr>
          <w:trHeight w:val="875"/>
        </w:trPr>
        <w:tc>
          <w:tcPr>
            <w:tcW w:w="5812" w:type="dxa"/>
          </w:tcPr>
          <w:p w14:paraId="340AC06A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Zimowa przerwa świąteczna</w:t>
            </w:r>
          </w:p>
        </w:tc>
        <w:tc>
          <w:tcPr>
            <w:tcW w:w="3260" w:type="dxa"/>
          </w:tcPr>
          <w:p w14:paraId="1B845F0D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23–31 grudnia 2026 r.</w:t>
            </w:r>
          </w:p>
        </w:tc>
      </w:tr>
      <w:tr w:rsidR="00CA4FCA" w:rsidRPr="00CA4FCA" w14:paraId="557CB114" w14:textId="77777777" w:rsidTr="00D041F1">
        <w:trPr>
          <w:trHeight w:val="875"/>
        </w:trPr>
        <w:tc>
          <w:tcPr>
            <w:tcW w:w="5812" w:type="dxa"/>
          </w:tcPr>
          <w:p w14:paraId="56832881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Ferie zimowe w województwie małopolskim</w:t>
            </w:r>
          </w:p>
        </w:tc>
        <w:tc>
          <w:tcPr>
            <w:tcW w:w="3260" w:type="dxa"/>
          </w:tcPr>
          <w:p w14:paraId="00B5B210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15 lutego–28 lutego 2027:</w:t>
            </w:r>
          </w:p>
        </w:tc>
      </w:tr>
      <w:tr w:rsidR="00CA4FCA" w:rsidRPr="00CA4FCA" w14:paraId="487486FC" w14:textId="77777777" w:rsidTr="00D041F1">
        <w:trPr>
          <w:trHeight w:val="875"/>
        </w:trPr>
        <w:tc>
          <w:tcPr>
            <w:tcW w:w="5812" w:type="dxa"/>
          </w:tcPr>
          <w:p w14:paraId="2BA23EFC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Wiosenna przerwa świąteczna</w:t>
            </w:r>
          </w:p>
        </w:tc>
        <w:tc>
          <w:tcPr>
            <w:tcW w:w="3260" w:type="dxa"/>
          </w:tcPr>
          <w:p w14:paraId="0A570C03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25–30 marca 2027 r.</w:t>
            </w:r>
          </w:p>
        </w:tc>
      </w:tr>
      <w:tr w:rsidR="00CA4FCA" w:rsidRPr="00CA4FCA" w14:paraId="6A73508B" w14:textId="77777777" w:rsidTr="00D041F1">
        <w:trPr>
          <w:trHeight w:val="875"/>
        </w:trPr>
        <w:tc>
          <w:tcPr>
            <w:tcW w:w="5812" w:type="dxa"/>
          </w:tcPr>
          <w:p w14:paraId="396B5EB8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Egzaminy ósmoklasisty</w:t>
            </w:r>
          </w:p>
        </w:tc>
        <w:tc>
          <w:tcPr>
            <w:tcW w:w="3260" w:type="dxa"/>
          </w:tcPr>
          <w:p w14:paraId="671D8545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 xml:space="preserve">1. język polski – 10 maja 2027 r. (poniedziałek) – godz. 9:00 </w:t>
            </w:r>
          </w:p>
          <w:p w14:paraId="728E8C65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</w:p>
          <w:p w14:paraId="61ACE0D9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 xml:space="preserve">2. matematyka – 11 maja 2027 r. (wtorek) – godz. 9:00 </w:t>
            </w:r>
          </w:p>
          <w:p w14:paraId="403ABCE0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</w:p>
          <w:p w14:paraId="286CA143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3. język obcy nowożytny – 12 maja 2027 r. (środa) – godz. 9:00</w:t>
            </w:r>
          </w:p>
        </w:tc>
      </w:tr>
      <w:tr w:rsidR="00CA4FCA" w:rsidRPr="00CA4FCA" w14:paraId="7316847B" w14:textId="77777777" w:rsidTr="00D041F1">
        <w:trPr>
          <w:trHeight w:val="875"/>
        </w:trPr>
        <w:tc>
          <w:tcPr>
            <w:tcW w:w="5812" w:type="dxa"/>
          </w:tcPr>
          <w:p w14:paraId="64E5D017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Zakończenie zajęć dydaktyczno-wychowawczych</w:t>
            </w:r>
          </w:p>
        </w:tc>
        <w:tc>
          <w:tcPr>
            <w:tcW w:w="3260" w:type="dxa"/>
          </w:tcPr>
          <w:p w14:paraId="5F6CFC43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25 czerwca 2027 r.</w:t>
            </w:r>
          </w:p>
        </w:tc>
      </w:tr>
      <w:tr w:rsidR="00CA4FCA" w:rsidRPr="00CA4FCA" w14:paraId="38F72352" w14:textId="77777777" w:rsidTr="00D041F1">
        <w:trPr>
          <w:trHeight w:val="875"/>
        </w:trPr>
        <w:tc>
          <w:tcPr>
            <w:tcW w:w="5812" w:type="dxa"/>
          </w:tcPr>
          <w:p w14:paraId="41E56356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Ferie letnie</w:t>
            </w:r>
          </w:p>
        </w:tc>
        <w:tc>
          <w:tcPr>
            <w:tcW w:w="3260" w:type="dxa"/>
          </w:tcPr>
          <w:p w14:paraId="1820AF70" w14:textId="77777777" w:rsidR="00CA4FCA" w:rsidRPr="00CA4FCA" w:rsidRDefault="00CA4FCA" w:rsidP="00CA4FCA">
            <w:pPr>
              <w:spacing w:after="200" w:line="276" w:lineRule="auto"/>
              <w:rPr>
                <w:rFonts w:ascii="Times New Roman" w:hAnsi="Times New Roman"/>
                <w:color w:val="000000"/>
                <w:sz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</w:rPr>
              <w:t>26 czerwca–31 sierpnia 2027 r.</w:t>
            </w:r>
          </w:p>
        </w:tc>
      </w:tr>
    </w:tbl>
    <w:bookmarkEnd w:id="0"/>
    <w:p w14:paraId="7C12CD23" w14:textId="77777777" w:rsidR="00CA4FCA" w:rsidRPr="00CA4FCA" w:rsidRDefault="00CA4FCA" w:rsidP="00CA4FCA">
      <w:pPr>
        <w:widowControl w:val="0"/>
        <w:numPr>
          <w:ilvl w:val="0"/>
          <w:numId w:val="1"/>
        </w:numPr>
        <w:suppressAutoHyphens/>
        <w:spacing w:before="240" w:after="15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Dni wolne od zajęć lekcyjnych</w:t>
      </w:r>
    </w:p>
    <w:p w14:paraId="7854BB70" w14:textId="77777777" w:rsidR="00CA4FCA" w:rsidRPr="00CA4FCA" w:rsidRDefault="00CA4FCA" w:rsidP="00CA4FCA">
      <w:pPr>
        <w:widowControl w:val="0"/>
        <w:suppressAutoHyphens/>
        <w:spacing w:after="15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CA4FCA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pl-PL"/>
        </w:rPr>
        <w:t>Na podstawie</w:t>
      </w:r>
      <w:r w:rsidRPr="00CA4FCA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Pr="00CA4FC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Rozporządzenia Ministra Edukacji Narodowej z dnia 11 sierpnia 2017 r. w sprawie organizacji roku szkolnego 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(</w:t>
      </w:r>
      <w:proofErr w:type="spellStart"/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t.j</w:t>
      </w:r>
      <w:proofErr w:type="spellEnd"/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. Dz.U. z 2023 r. poz. 1211) dyrektor w porozumieniu z radą rodziców i radą pedagogiczną ustala następujące dni wolne od zajęć dydaktycznych w roku szkolnym 2026/2027 </w:t>
      </w:r>
      <w:r w:rsidRPr="00CA4FCA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pl-PL"/>
        </w:rPr>
        <w:t>(przykład)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:</w:t>
      </w:r>
    </w:p>
    <w:p w14:paraId="65A79E1D" w14:textId="77777777" w:rsidR="00CA4FCA" w:rsidRPr="00CA4FCA" w:rsidRDefault="00CA4FCA" w:rsidP="00CA4FCA">
      <w:pPr>
        <w:widowControl w:val="0"/>
        <w:numPr>
          <w:ilvl w:val="0"/>
          <w:numId w:val="2"/>
        </w:numPr>
        <w:suppressAutoHyphens/>
        <w:spacing w:after="15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 i 5  stycznia 2027 r. (poniedziałek i wtorek) – dni przed Świętem Trzech Króli,</w:t>
      </w:r>
    </w:p>
    <w:p w14:paraId="6A69A410" w14:textId="77777777" w:rsidR="00CA4FCA" w:rsidRPr="00CA4FCA" w:rsidRDefault="00CA4FCA" w:rsidP="00CA4FCA">
      <w:pPr>
        <w:widowControl w:val="0"/>
        <w:numPr>
          <w:ilvl w:val="0"/>
          <w:numId w:val="2"/>
        </w:numPr>
        <w:suppressAutoHyphens/>
        <w:spacing w:after="15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30 kwiecień 2027 r. – przed weekendem majowym</w:t>
      </w:r>
    </w:p>
    <w:p w14:paraId="71C7D85F" w14:textId="77777777" w:rsidR="00CA4FCA" w:rsidRPr="00CA4FCA" w:rsidRDefault="00CA4FCA" w:rsidP="00CA4FCA">
      <w:pPr>
        <w:widowControl w:val="0"/>
        <w:numPr>
          <w:ilvl w:val="0"/>
          <w:numId w:val="2"/>
        </w:numPr>
        <w:suppressAutoHyphens/>
        <w:spacing w:after="15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4 maja 2027 r. – po weekendzie majowym</w:t>
      </w:r>
    </w:p>
    <w:p w14:paraId="1AC49732" w14:textId="77777777" w:rsidR="00CA4FCA" w:rsidRPr="00CA4FCA" w:rsidRDefault="00CA4FCA" w:rsidP="00CA4FCA">
      <w:pPr>
        <w:widowControl w:val="0"/>
        <w:numPr>
          <w:ilvl w:val="0"/>
          <w:numId w:val="2"/>
        </w:numPr>
        <w:suppressAutoHyphens/>
        <w:spacing w:after="15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28 maja 2027 r. (piątek) – dzień po Bożym Ciele. </w:t>
      </w:r>
    </w:p>
    <w:p w14:paraId="462A067A" w14:textId="557904C9" w:rsidR="00CA4FCA" w:rsidRPr="00CA4FCA" w:rsidRDefault="00CA4FCA" w:rsidP="00CA4FCA">
      <w:pPr>
        <w:widowControl w:val="0"/>
        <w:suppressAutoHyphens/>
        <w:spacing w:after="15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55473F00" w14:textId="77777777" w:rsidR="00CA4FCA" w:rsidRPr="00CA4FCA" w:rsidRDefault="00CA4FCA" w:rsidP="00CA4FCA">
      <w:pPr>
        <w:widowControl w:val="0"/>
        <w:numPr>
          <w:ilvl w:val="0"/>
          <w:numId w:val="1"/>
        </w:numPr>
        <w:suppressAutoHyphens/>
        <w:spacing w:after="15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lastRenderedPageBreak/>
        <w:t>Zajęcia opiekuńczo-wychowawcze dla uczniów w dni wolne od zajęć:</w:t>
      </w:r>
    </w:p>
    <w:p w14:paraId="2948C42F" w14:textId="77777777" w:rsidR="00CA4FCA" w:rsidRPr="00CA4FCA" w:rsidRDefault="00CA4FCA" w:rsidP="00CA4FCA">
      <w:pPr>
        <w:widowControl w:val="0"/>
        <w:suppressAutoHyphens/>
        <w:spacing w:after="15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roku szkolnym 2025/2026, zgodnie z decyzją dyrektora szkoły oraz § 5 ust. 1 rozporządzenia Ministra Edukacji Narodowej z dnia 11 sierpnia 2017 r. w sprawie organizacji roku szkolnego (Dz.U. z 2023 r. poz. 1211), ustala się następujące dni dodatkowo wolne od zajęć dydaktyczno-wychowawczych. W tych dniach szkoła organizuje zajęcia opiekuńcze dla uczniów, którzy zgłoszą taką potrzebę:</w:t>
      </w:r>
    </w:p>
    <w:tbl>
      <w:tblPr>
        <w:tblStyle w:val="Tabela-Siatka1"/>
        <w:tblW w:w="9212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CA4FCA" w:rsidRPr="00CA4FCA" w14:paraId="748C97AB" w14:textId="77777777" w:rsidTr="00CA4FCA">
        <w:tc>
          <w:tcPr>
            <w:tcW w:w="4606" w:type="dxa"/>
            <w:shd w:val="clear" w:color="auto" w:fill="EAF1DD"/>
          </w:tcPr>
          <w:p w14:paraId="679B091A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606" w:type="dxa"/>
            <w:shd w:val="clear" w:color="auto" w:fill="EAF1DD"/>
          </w:tcPr>
          <w:p w14:paraId="41B915F8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Dyżury nauczycielskie</w:t>
            </w:r>
          </w:p>
        </w:tc>
      </w:tr>
      <w:tr w:rsidR="00CA4FCA" w:rsidRPr="00CA4FCA" w14:paraId="5B03983F" w14:textId="77777777" w:rsidTr="00D041F1">
        <w:tc>
          <w:tcPr>
            <w:tcW w:w="4606" w:type="dxa"/>
          </w:tcPr>
          <w:p w14:paraId="50A36D63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stycznia 2027 r. (poniedziałek)</w:t>
            </w:r>
          </w:p>
        </w:tc>
        <w:tc>
          <w:tcPr>
            <w:tcW w:w="4606" w:type="dxa"/>
          </w:tcPr>
          <w:p w14:paraId="28A848F5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Ewa Kozik / Kamila Bilska-Paździora / Ewa </w:t>
            </w:r>
            <w:proofErr w:type="spellStart"/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Pospieszałowska</w:t>
            </w:r>
            <w:proofErr w:type="spellEnd"/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</w:t>
            </w:r>
          </w:p>
        </w:tc>
      </w:tr>
      <w:tr w:rsidR="00CA4FCA" w:rsidRPr="00CA4FCA" w14:paraId="65044F9D" w14:textId="77777777" w:rsidTr="00D041F1">
        <w:tc>
          <w:tcPr>
            <w:tcW w:w="4606" w:type="dxa"/>
          </w:tcPr>
          <w:p w14:paraId="33F4A066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 stycznia 2027 r. (wtorek)</w:t>
            </w:r>
          </w:p>
        </w:tc>
        <w:tc>
          <w:tcPr>
            <w:tcW w:w="4606" w:type="dxa"/>
          </w:tcPr>
          <w:p w14:paraId="4ABA3807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Urszula Mika / Urszula Bizoń / Sławomir Basiura / Mariusz Tatar</w:t>
            </w:r>
          </w:p>
        </w:tc>
      </w:tr>
      <w:tr w:rsidR="00CA4FCA" w:rsidRPr="00CA4FCA" w14:paraId="1955123A" w14:textId="77777777" w:rsidTr="00D041F1">
        <w:tc>
          <w:tcPr>
            <w:tcW w:w="4606" w:type="dxa"/>
          </w:tcPr>
          <w:p w14:paraId="716F2987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 kwiecień 2027 r. (piątek)</w:t>
            </w:r>
          </w:p>
        </w:tc>
        <w:tc>
          <w:tcPr>
            <w:tcW w:w="4606" w:type="dxa"/>
          </w:tcPr>
          <w:p w14:paraId="509904AC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Joanna Odrowąż-Lenart / Maria Zborowska / Ewelina Krzemińska </w:t>
            </w:r>
          </w:p>
        </w:tc>
      </w:tr>
      <w:tr w:rsidR="00CA4FCA" w:rsidRPr="00CA4FCA" w14:paraId="14C7B39F" w14:textId="77777777" w:rsidTr="00D041F1">
        <w:tc>
          <w:tcPr>
            <w:tcW w:w="4606" w:type="dxa"/>
          </w:tcPr>
          <w:p w14:paraId="6FA90971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maja 2026 r. (wtorek)</w:t>
            </w:r>
          </w:p>
        </w:tc>
        <w:tc>
          <w:tcPr>
            <w:tcW w:w="4606" w:type="dxa"/>
          </w:tcPr>
          <w:p w14:paraId="42DC341A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Katarzyna Mirek / Maria Ryba-Bąk / Gabriel Góra</w:t>
            </w:r>
          </w:p>
        </w:tc>
      </w:tr>
      <w:tr w:rsidR="00CA4FCA" w:rsidRPr="00CA4FCA" w14:paraId="05CBC03C" w14:textId="77777777" w:rsidTr="00D041F1">
        <w:tc>
          <w:tcPr>
            <w:tcW w:w="4606" w:type="dxa"/>
          </w:tcPr>
          <w:p w14:paraId="4C429CFF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 maja 2026 r. (piątek)</w:t>
            </w:r>
          </w:p>
        </w:tc>
        <w:tc>
          <w:tcPr>
            <w:tcW w:w="4606" w:type="dxa"/>
          </w:tcPr>
          <w:p w14:paraId="328DD25B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Marta Kuchta / Beata </w:t>
            </w:r>
            <w:proofErr w:type="spellStart"/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Sadzikowska</w:t>
            </w:r>
            <w:proofErr w:type="spellEnd"/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Andrzej Gałuszka</w:t>
            </w:r>
          </w:p>
        </w:tc>
      </w:tr>
    </w:tbl>
    <w:p w14:paraId="1EC22CBF" w14:textId="77777777" w:rsidR="006C3254" w:rsidRPr="006C3254" w:rsidRDefault="006C3254" w:rsidP="006C325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F32DCF" w14:textId="77777777" w:rsidR="00CA4FCA" w:rsidRPr="00CA4FCA" w:rsidRDefault="00CA4FCA" w:rsidP="00CA4FCA">
      <w:pPr>
        <w:widowControl w:val="0"/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bookmarkStart w:id="1" w:name="_Hlk176387163"/>
      <w:r w:rsidRPr="00CA4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Harmonogram egzaminów zewnętrznych</w:t>
      </w:r>
    </w:p>
    <w:p w14:paraId="42312E13" w14:textId="77777777" w:rsidR="00CA4FCA" w:rsidRPr="00CA4FCA" w:rsidRDefault="00CA4FCA" w:rsidP="00CA4FCA">
      <w:pPr>
        <w:widowControl w:val="0"/>
        <w:suppressAutoHyphens/>
        <w:spacing w:after="20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Zgodnie z terminem ustalonym przez dyrektora Centralnej Komisji Egzaminacyjnej.</w:t>
      </w:r>
    </w:p>
    <w:p w14:paraId="73C15A81" w14:textId="77777777" w:rsidR="00CA4FCA" w:rsidRPr="00CA4FCA" w:rsidRDefault="00CA4FCA" w:rsidP="00CA4FCA">
      <w:pPr>
        <w:widowControl w:val="0"/>
        <w:suppressAutoHyphens/>
        <w:spacing w:after="20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5BB9EB44" w14:textId="77777777" w:rsidR="00CA4FCA" w:rsidRPr="00CA4FCA" w:rsidRDefault="00CA4FCA" w:rsidP="00CA4FCA">
      <w:pPr>
        <w:widowControl w:val="0"/>
        <w:suppressAutoHyphens/>
        <w:spacing w:after="200" w:line="276" w:lineRule="auto"/>
        <w:ind w:left="360" w:hanging="35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Egzaminy w terminie głównym dla uczniów kończących szkołę podstawową odbędą się o godzinie </w:t>
      </w: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9:00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w następujących dniach:</w:t>
      </w:r>
    </w:p>
    <w:p w14:paraId="068378D5" w14:textId="77777777" w:rsidR="00CA4FCA" w:rsidRPr="00CA4FCA" w:rsidRDefault="00CA4FCA" w:rsidP="00CA4FCA">
      <w:pPr>
        <w:widowControl w:val="0"/>
        <w:numPr>
          <w:ilvl w:val="0"/>
          <w:numId w:val="4"/>
        </w:numPr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10 maja 2027 r.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(poniedziałek) – </w:t>
      </w: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Język polski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(czas trwania: 150 minut)</w:t>
      </w:r>
    </w:p>
    <w:p w14:paraId="7CBF30C8" w14:textId="77777777" w:rsidR="00CA4FCA" w:rsidRPr="00CA4FCA" w:rsidRDefault="00CA4FCA" w:rsidP="00CA4FCA">
      <w:pPr>
        <w:widowControl w:val="0"/>
        <w:numPr>
          <w:ilvl w:val="0"/>
          <w:numId w:val="4"/>
        </w:numPr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11 maja 2027 r.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(wtorek) – </w:t>
      </w: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Matematyka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(czas trwania: 125 minut)</w:t>
      </w:r>
    </w:p>
    <w:p w14:paraId="4DBF6BB5" w14:textId="77777777" w:rsidR="00CA4FCA" w:rsidRPr="00CA4FCA" w:rsidRDefault="00CA4FCA" w:rsidP="00CA4FCA">
      <w:pPr>
        <w:widowControl w:val="0"/>
        <w:numPr>
          <w:ilvl w:val="0"/>
          <w:numId w:val="4"/>
        </w:numPr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12 maja 2027 r.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(środa) – </w:t>
      </w: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Język obcy nowożytny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(czas trwania: 110 minut)</w:t>
      </w:r>
    </w:p>
    <w:p w14:paraId="4393CCC1" w14:textId="77777777" w:rsidR="00CA4FCA" w:rsidRPr="00CA4FCA" w:rsidRDefault="00CA4FCA" w:rsidP="00CA4FCA">
      <w:pPr>
        <w:widowControl w:val="0"/>
        <w:numPr>
          <w:ilvl w:val="0"/>
          <w:numId w:val="4"/>
        </w:numPr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Termin dodatkowy: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9–11 czerwca 2027 r.</w:t>
      </w:r>
    </w:p>
    <w:p w14:paraId="1822E554" w14:textId="77777777" w:rsidR="00CA4FCA" w:rsidRPr="00CA4FCA" w:rsidRDefault="00CA4FCA" w:rsidP="00CA4FCA">
      <w:pPr>
        <w:widowControl w:val="0"/>
        <w:numPr>
          <w:ilvl w:val="0"/>
          <w:numId w:val="4"/>
        </w:numPr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Ogłoszenie wyników: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6 lipca 2027 r.</w:t>
      </w:r>
    </w:p>
    <w:p w14:paraId="0DC4797F" w14:textId="77777777" w:rsidR="00CA4FCA" w:rsidRPr="00CA4FCA" w:rsidRDefault="00CA4FCA" w:rsidP="00CA4FCA">
      <w:pPr>
        <w:widowControl w:val="0"/>
        <w:suppressAutoHyphens/>
        <w:spacing w:after="200" w:line="276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4575B688" w14:textId="77777777" w:rsidR="00CA4FCA" w:rsidRPr="00CA4FCA" w:rsidRDefault="00CA4FCA" w:rsidP="00CA4FCA">
      <w:pPr>
        <w:widowControl w:val="0"/>
        <w:numPr>
          <w:ilvl w:val="0"/>
          <w:numId w:val="1"/>
        </w:numPr>
        <w:suppressAutoHyphens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Terminy wystawiania ocen, informowania uczniów i rodziców o ocenach i zagrożeniach ocenami niedostatecznymi i nagannym zachowaniem:</w:t>
      </w:r>
    </w:p>
    <w:p w14:paraId="4FE85E7D" w14:textId="77777777" w:rsidR="00CA4FCA" w:rsidRPr="00CA4FCA" w:rsidRDefault="00CA4FCA" w:rsidP="00CA4FCA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do 28 grudnia 2026 r.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– poinformowanie uczniów i rodziców o zagrożeniu oceną niedostateczną i nagannym zachowaniem na I półrocze,</w:t>
      </w:r>
    </w:p>
    <w:p w14:paraId="207DCE82" w14:textId="77777777" w:rsidR="00CA4FCA" w:rsidRPr="00CA4FCA" w:rsidRDefault="00CA4FCA" w:rsidP="00CA4FCA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do 21 stycznia 2027 r.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– wystawienie ocen półrocznych, poinformowanie wszystkich uczniów i rodziców o wystawionych ocenach z nauczania i zachowania,</w:t>
      </w:r>
    </w:p>
    <w:p w14:paraId="156816B0" w14:textId="77777777" w:rsidR="00CA4FCA" w:rsidRPr="00CA4FCA" w:rsidRDefault="00CA4FCA" w:rsidP="00CA4FCA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lastRenderedPageBreak/>
        <w:t>do 17 maja 2027 r.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– poinformowanie uczniów i rodziców o zagrożeniu oceną niedostateczną i nagannym zachowaniem na koniec roku szkolnego,</w:t>
      </w:r>
    </w:p>
    <w:p w14:paraId="553B2006" w14:textId="77777777" w:rsidR="00CA4FCA" w:rsidRPr="00CA4FCA" w:rsidRDefault="00CA4FCA" w:rsidP="00CA4FCA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do 10 czerwca 2027 r.</w:t>
      </w:r>
      <w:r w:rsidRPr="00CA4FC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– wystawienie ocen rocznych, poinformowanie wszystkich uczniów i rodziców o wystawionych ocenach z nauczania i zachowania.</w:t>
      </w:r>
    </w:p>
    <w:p w14:paraId="545F1A98" w14:textId="77777777" w:rsidR="006C3254" w:rsidRPr="006C3254" w:rsidRDefault="006C3254" w:rsidP="006C3254">
      <w:pPr>
        <w:rPr>
          <w:rFonts w:ascii="Times New Roman" w:hAnsi="Times New Roman" w:cs="Times New Roman"/>
          <w:sz w:val="24"/>
          <w:szCs w:val="24"/>
        </w:rPr>
      </w:pPr>
    </w:p>
    <w:p w14:paraId="4B61A453" w14:textId="77777777" w:rsidR="006C3254" w:rsidRPr="006C3254" w:rsidRDefault="006C3254" w:rsidP="006C3254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766A1967" w14:textId="77777777" w:rsidR="00AB04BA" w:rsidRPr="006C3254" w:rsidRDefault="00AB04BA">
      <w:pPr>
        <w:rPr>
          <w:rFonts w:ascii="Times New Roman" w:hAnsi="Times New Roman" w:cs="Times New Roman"/>
          <w:sz w:val="24"/>
          <w:szCs w:val="24"/>
        </w:rPr>
      </w:pPr>
    </w:p>
    <w:sectPr w:rsidR="00AB04BA" w:rsidRPr="006C3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07A2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13934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80763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7533F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231885099">
    <w:abstractNumId w:val="3"/>
  </w:num>
  <w:num w:numId="2" w16cid:durableId="2074115837">
    <w:abstractNumId w:val="1"/>
  </w:num>
  <w:num w:numId="3" w16cid:durableId="175461358">
    <w:abstractNumId w:val="2"/>
  </w:num>
  <w:num w:numId="4" w16cid:durableId="222378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E0F"/>
    <w:rsid w:val="00341381"/>
    <w:rsid w:val="0049504C"/>
    <w:rsid w:val="005C1E0F"/>
    <w:rsid w:val="005E0D56"/>
    <w:rsid w:val="006C3254"/>
    <w:rsid w:val="0073177E"/>
    <w:rsid w:val="0094131C"/>
    <w:rsid w:val="00AB04BA"/>
    <w:rsid w:val="00CA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D4100"/>
  <w15:chartTrackingRefBased/>
  <w15:docId w15:val="{A277E779-7298-4541-A92E-07943063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1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1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1E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1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1E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1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1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1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1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1E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1E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1E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1E0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1E0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1E0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1E0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1E0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1E0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1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1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1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1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1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1E0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1E0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1E0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1E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1E0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1E0F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59"/>
    <w:rsid w:val="00CA4FCA"/>
    <w:pPr>
      <w:spacing w:after="0" w:line="240" w:lineRule="auto"/>
    </w:pPr>
    <w:rPr>
      <w:rFonts w:eastAsia="Times New Roman" w:cs="Times New Roman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CA4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468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Stryszów</dc:creator>
  <cp:keywords/>
  <dc:description/>
  <cp:lastModifiedBy>Admin</cp:lastModifiedBy>
  <cp:revision>3</cp:revision>
  <dcterms:created xsi:type="dcterms:W3CDTF">2025-09-30T12:40:00Z</dcterms:created>
  <dcterms:modified xsi:type="dcterms:W3CDTF">2026-09-22T12:51:00Z</dcterms:modified>
</cp:coreProperties>
</file>